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9889" w14:textId="7361138C" w:rsidR="008041CE" w:rsidRDefault="008041CE" w:rsidP="008041CE"/>
    <w:p w14:paraId="6E37D027" w14:textId="6E395064" w:rsidR="007A1E16" w:rsidRDefault="007A1E16" w:rsidP="008041CE"/>
    <w:p w14:paraId="27CDFFA5" w14:textId="24D52566" w:rsidR="007A1E16" w:rsidRDefault="007A1E16" w:rsidP="008041CE"/>
    <w:p w14:paraId="20088655" w14:textId="02164146" w:rsidR="007A1E16" w:rsidRDefault="007A1E16" w:rsidP="008041CE"/>
    <w:p w14:paraId="2AD2DE77" w14:textId="76AD525F" w:rsidR="007A1E16" w:rsidRDefault="007A1E16" w:rsidP="008041CE"/>
    <w:p w14:paraId="723E00DE" w14:textId="4FB43650" w:rsidR="007A1E16" w:rsidRDefault="007A1E16" w:rsidP="008041CE"/>
    <w:p w14:paraId="0466E416" w14:textId="77777777" w:rsidR="007A1E16" w:rsidRDefault="007A1E16" w:rsidP="007A1E16">
      <w:pPr>
        <w:spacing w:before="120" w:after="120"/>
        <w:jc w:val="center"/>
        <w:rPr>
          <w:b/>
          <w:sz w:val="24"/>
          <w:szCs w:val="24"/>
        </w:rPr>
      </w:pPr>
      <w:r w:rsidRPr="00DA0F1B">
        <w:rPr>
          <w:b/>
          <w:sz w:val="24"/>
          <w:szCs w:val="24"/>
        </w:rPr>
        <w:t>B</w:t>
      </w:r>
      <w:r>
        <w:rPr>
          <w:b/>
          <w:sz w:val="24"/>
          <w:szCs w:val="24"/>
        </w:rPr>
        <w:t xml:space="preserve">ACC16 </w:t>
      </w:r>
      <w:r w:rsidRPr="00DA0F1B">
        <w:rPr>
          <w:b/>
          <w:sz w:val="24"/>
          <w:szCs w:val="24"/>
        </w:rPr>
        <w:t xml:space="preserve">Bachelor of </w:t>
      </w:r>
      <w:r>
        <w:rPr>
          <w:b/>
          <w:sz w:val="24"/>
          <w:szCs w:val="24"/>
        </w:rPr>
        <w:t>Business (Accounting)</w:t>
      </w:r>
    </w:p>
    <w:p w14:paraId="7A48CCCC" w14:textId="77777777" w:rsidR="007A1E16" w:rsidRDefault="007A1E16" w:rsidP="007A1E16">
      <w:pPr>
        <w:spacing w:before="120" w:after="1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Full Fee (FF)</w:t>
      </w:r>
      <w:r w:rsidRPr="006061F6">
        <w:rPr>
          <w:b/>
          <w:sz w:val="24"/>
          <w:szCs w:val="24"/>
        </w:rPr>
        <w:t xml:space="preserve"> </w:t>
      </w:r>
    </w:p>
    <w:p w14:paraId="55E59FC6" w14:textId="66951F5C" w:rsidR="007A1E16" w:rsidRDefault="007A1E16" w:rsidP="007A1E16">
      <w:pPr>
        <w:spacing w:before="120" w:after="120"/>
        <w:jc w:val="center"/>
        <w:rPr>
          <w:b/>
          <w:sz w:val="24"/>
          <w:szCs w:val="24"/>
        </w:rPr>
      </w:pPr>
      <w:r w:rsidRPr="007C7860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2</w:t>
      </w:r>
      <w:r w:rsidRPr="007C7860">
        <w:rPr>
          <w:b/>
          <w:sz w:val="24"/>
          <w:szCs w:val="24"/>
        </w:rPr>
        <w:t xml:space="preserve"> </w:t>
      </w:r>
      <w:r w:rsidRPr="007C7860">
        <w:rPr>
          <w:rFonts w:cs="Arial"/>
          <w:b/>
          <w:bCs/>
        </w:rPr>
        <w:t>T</w:t>
      </w:r>
      <w:r>
        <w:rPr>
          <w:rFonts w:cs="Arial"/>
          <w:b/>
          <w:bCs/>
        </w:rPr>
        <w:t>uition Fees</w:t>
      </w:r>
      <w:r>
        <w:rPr>
          <w:b/>
          <w:sz w:val="24"/>
          <w:szCs w:val="24"/>
        </w:rPr>
        <w:t xml:space="preserve"> - Individual subjects</w:t>
      </w:r>
    </w:p>
    <w:p w14:paraId="652F5DE6" w14:textId="77777777" w:rsidR="007A1E16" w:rsidRDefault="007A1E16" w:rsidP="007A1E16">
      <w:pPr>
        <w:spacing w:before="120" w:after="240"/>
        <w:jc w:val="center"/>
        <w:rPr>
          <w:rFonts w:cs="Arial"/>
          <w:b/>
          <w:bCs/>
        </w:rPr>
      </w:pP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5807"/>
        <w:gridCol w:w="1559"/>
        <w:gridCol w:w="2262"/>
      </w:tblGrid>
      <w:tr w:rsidR="007A1E16" w14:paraId="02833897" w14:textId="77777777" w:rsidTr="009C2FDC">
        <w:trPr>
          <w:cantSplit/>
          <w:trHeight w:val="374"/>
          <w:tblHeader/>
        </w:trPr>
        <w:tc>
          <w:tcPr>
            <w:tcW w:w="5807" w:type="dxa"/>
          </w:tcPr>
          <w:p w14:paraId="65321AC4" w14:textId="77777777" w:rsidR="007A1E16" w:rsidRPr="00522FC0" w:rsidRDefault="007A1E16" w:rsidP="009C2FDC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b/>
                <w:bCs/>
                <w:sz w:val="20"/>
                <w:szCs w:val="20"/>
                <w:lang w:eastAsia="en-AU"/>
              </w:rPr>
              <w:t>Subject</w:t>
            </w:r>
          </w:p>
        </w:tc>
        <w:tc>
          <w:tcPr>
            <w:tcW w:w="1559" w:type="dxa"/>
            <w:shd w:val="clear" w:color="auto" w:fill="auto"/>
          </w:tcPr>
          <w:p w14:paraId="4E39C5B7" w14:textId="77777777" w:rsidR="007A1E16" w:rsidRPr="00522FC0" w:rsidRDefault="007A1E16" w:rsidP="009C2FDC">
            <w:pPr>
              <w:spacing w:before="60" w:after="60"/>
              <w:ind w:right="35"/>
              <w:jc w:val="center"/>
              <w:rPr>
                <w:rFonts w:cs="Arial"/>
                <w:b/>
                <w:sz w:val="20"/>
                <w:szCs w:val="20"/>
              </w:rPr>
            </w:pPr>
            <w:r w:rsidRPr="00522FC0">
              <w:rPr>
                <w:rFonts w:cs="Arial"/>
                <w:b/>
                <w:sz w:val="20"/>
                <w:szCs w:val="20"/>
              </w:rPr>
              <w:t xml:space="preserve">EFTSL </w:t>
            </w:r>
            <w:r>
              <w:rPr>
                <w:rFonts w:cs="Arial"/>
                <w:b/>
                <w:sz w:val="20"/>
                <w:szCs w:val="20"/>
              </w:rPr>
              <w:t>v</w:t>
            </w:r>
            <w:r w:rsidRPr="00522FC0">
              <w:rPr>
                <w:rFonts w:cs="Arial"/>
                <w:b/>
                <w:sz w:val="20"/>
                <w:szCs w:val="20"/>
              </w:rPr>
              <w:t>alue</w:t>
            </w:r>
          </w:p>
        </w:tc>
        <w:tc>
          <w:tcPr>
            <w:tcW w:w="2262" w:type="dxa"/>
            <w:shd w:val="clear" w:color="auto" w:fill="auto"/>
          </w:tcPr>
          <w:p w14:paraId="1962E8A1" w14:textId="77777777" w:rsidR="007A1E16" w:rsidRPr="00522FC0" w:rsidRDefault="007A1E16" w:rsidP="009C2FDC">
            <w:pPr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522FC0">
              <w:rPr>
                <w:rFonts w:cs="Arial"/>
                <w:b/>
                <w:sz w:val="20"/>
                <w:szCs w:val="20"/>
              </w:rPr>
              <w:t>Indicative tuition fee</w:t>
            </w:r>
          </w:p>
        </w:tc>
      </w:tr>
      <w:tr w:rsidR="007A1E16" w14:paraId="57C5DF0B" w14:textId="77777777" w:rsidTr="009C2FDC">
        <w:trPr>
          <w:cantSplit/>
          <w:trHeight w:val="374"/>
        </w:trPr>
        <w:tc>
          <w:tcPr>
            <w:tcW w:w="9628" w:type="dxa"/>
            <w:gridSpan w:val="3"/>
          </w:tcPr>
          <w:p w14:paraId="7F1EB2FF" w14:textId="77777777" w:rsidR="007A1E16" w:rsidRPr="00522FC0" w:rsidRDefault="007A1E16" w:rsidP="009C2FDC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522FC0">
              <w:rPr>
                <w:rFonts w:cs="Arial"/>
                <w:b/>
                <w:sz w:val="20"/>
                <w:szCs w:val="20"/>
              </w:rPr>
              <w:t>Year 1</w:t>
            </w:r>
          </w:p>
        </w:tc>
      </w:tr>
      <w:tr w:rsidR="000F63C7" w14:paraId="6A275CB1" w14:textId="77777777" w:rsidTr="009C2FDC">
        <w:trPr>
          <w:cantSplit/>
          <w:trHeight w:val="374"/>
        </w:trPr>
        <w:tc>
          <w:tcPr>
            <w:tcW w:w="5807" w:type="dxa"/>
          </w:tcPr>
          <w:p w14:paraId="5D0A83E2" w14:textId="77777777" w:rsidR="000F63C7" w:rsidRPr="00522FC0" w:rsidRDefault="000F63C7" w:rsidP="000F63C7">
            <w:pPr>
              <w:spacing w:before="60" w:after="60"/>
              <w:rPr>
                <w:rFonts w:cs="Arial"/>
                <w:bCs/>
                <w:sz w:val="20"/>
                <w:szCs w:val="20"/>
                <w:lang w:eastAsia="en-AU"/>
              </w:rPr>
            </w:pPr>
            <w:r w:rsidRPr="00522FC0">
              <w:rPr>
                <w:rFonts w:cs="Arial"/>
                <w:bCs/>
                <w:sz w:val="20"/>
                <w:szCs w:val="20"/>
                <w:lang w:eastAsia="en-AU"/>
              </w:rPr>
              <w:t>BAC101 Accounting principles</w:t>
            </w:r>
          </w:p>
        </w:tc>
        <w:tc>
          <w:tcPr>
            <w:tcW w:w="1559" w:type="dxa"/>
            <w:shd w:val="clear" w:color="auto" w:fill="auto"/>
          </w:tcPr>
          <w:p w14:paraId="77725B9A" w14:textId="77777777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79310F5D" w14:textId="7FECE960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9674C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0F63C7" w14:paraId="0FF5A676" w14:textId="77777777" w:rsidTr="009C2FDC">
        <w:trPr>
          <w:cantSplit/>
          <w:trHeight w:val="374"/>
        </w:trPr>
        <w:tc>
          <w:tcPr>
            <w:tcW w:w="5807" w:type="dxa"/>
          </w:tcPr>
          <w:p w14:paraId="031BE086" w14:textId="77777777" w:rsidR="000F63C7" w:rsidRPr="00522FC0" w:rsidRDefault="000F63C7" w:rsidP="000F63C7">
            <w:pPr>
              <w:spacing w:before="60" w:after="60"/>
              <w:rPr>
                <w:rFonts w:cs="Arial"/>
                <w:bCs/>
                <w:sz w:val="20"/>
                <w:szCs w:val="20"/>
                <w:lang w:eastAsia="en-AU"/>
              </w:rPr>
            </w:pPr>
            <w:r w:rsidRPr="00522FC0">
              <w:rPr>
                <w:rFonts w:cs="Arial"/>
                <w:bCs/>
                <w:sz w:val="20"/>
                <w:szCs w:val="20"/>
                <w:lang w:eastAsia="en-AU"/>
              </w:rPr>
              <w:t>BAC102 Computerised accounting applications</w:t>
            </w:r>
          </w:p>
        </w:tc>
        <w:tc>
          <w:tcPr>
            <w:tcW w:w="1559" w:type="dxa"/>
            <w:shd w:val="clear" w:color="auto" w:fill="auto"/>
          </w:tcPr>
          <w:p w14:paraId="5F812F92" w14:textId="77777777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7A0AEB66" w14:textId="33D3E390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9674C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0F63C7" w14:paraId="3C0D59EE" w14:textId="77777777" w:rsidTr="009C2FDC">
        <w:trPr>
          <w:cantSplit/>
          <w:trHeight w:val="374"/>
        </w:trPr>
        <w:tc>
          <w:tcPr>
            <w:tcW w:w="5807" w:type="dxa"/>
          </w:tcPr>
          <w:p w14:paraId="5DFFC0D3" w14:textId="77777777" w:rsidR="000F63C7" w:rsidRPr="00522FC0" w:rsidRDefault="000F63C7" w:rsidP="000F63C7">
            <w:pPr>
              <w:spacing w:before="60" w:after="60"/>
              <w:rPr>
                <w:rFonts w:cs="Arial"/>
                <w:bCs/>
                <w:sz w:val="20"/>
                <w:szCs w:val="20"/>
                <w:lang w:eastAsia="en-AU"/>
              </w:rPr>
            </w:pPr>
            <w:r w:rsidRPr="00522FC0">
              <w:rPr>
                <w:rFonts w:cs="Arial"/>
                <w:bCs/>
                <w:sz w:val="20"/>
                <w:szCs w:val="20"/>
                <w:lang w:eastAsia="en-AU"/>
              </w:rPr>
              <w:t>BAC103 Financial accounting fundamentals</w:t>
            </w:r>
          </w:p>
        </w:tc>
        <w:tc>
          <w:tcPr>
            <w:tcW w:w="1559" w:type="dxa"/>
            <w:shd w:val="clear" w:color="auto" w:fill="auto"/>
          </w:tcPr>
          <w:p w14:paraId="37955531" w14:textId="77777777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76F1F9E9" w14:textId="102A775A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9674C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0F63C7" w14:paraId="3CCD67B5" w14:textId="77777777" w:rsidTr="009C2FDC">
        <w:trPr>
          <w:cantSplit/>
          <w:trHeight w:val="374"/>
        </w:trPr>
        <w:tc>
          <w:tcPr>
            <w:tcW w:w="5807" w:type="dxa"/>
          </w:tcPr>
          <w:p w14:paraId="673FC3B8" w14:textId="77777777" w:rsidR="000F63C7" w:rsidRPr="00522FC0" w:rsidRDefault="000F63C7" w:rsidP="000F63C7">
            <w:pPr>
              <w:spacing w:before="60" w:after="60"/>
              <w:rPr>
                <w:rFonts w:cs="Arial"/>
                <w:bCs/>
                <w:sz w:val="20"/>
                <w:szCs w:val="20"/>
                <w:lang w:eastAsia="en-AU"/>
              </w:rPr>
            </w:pPr>
            <w:r w:rsidRPr="00522FC0">
              <w:rPr>
                <w:rFonts w:cs="Arial"/>
                <w:bCs/>
                <w:sz w:val="20"/>
                <w:szCs w:val="20"/>
                <w:lang w:eastAsia="en-AU"/>
              </w:rPr>
              <w:t>BAC104 Management accounting fundamentals</w:t>
            </w:r>
          </w:p>
        </w:tc>
        <w:tc>
          <w:tcPr>
            <w:tcW w:w="1559" w:type="dxa"/>
            <w:shd w:val="clear" w:color="auto" w:fill="auto"/>
          </w:tcPr>
          <w:p w14:paraId="144455E5" w14:textId="77777777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1C9FE2D3" w14:textId="2B6AA2D7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9674C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0F63C7" w14:paraId="101939DF" w14:textId="77777777" w:rsidTr="009C2FDC">
        <w:trPr>
          <w:cantSplit/>
          <w:trHeight w:val="374"/>
        </w:trPr>
        <w:tc>
          <w:tcPr>
            <w:tcW w:w="5807" w:type="dxa"/>
          </w:tcPr>
          <w:p w14:paraId="2F10674B" w14:textId="77777777" w:rsidR="000F63C7" w:rsidRPr="00522FC0" w:rsidRDefault="000F63C7" w:rsidP="000F63C7">
            <w:pPr>
              <w:spacing w:before="60" w:after="60"/>
              <w:rPr>
                <w:rFonts w:cs="Arial"/>
                <w:bCs/>
                <w:sz w:val="20"/>
                <w:szCs w:val="20"/>
                <w:lang w:eastAsia="en-AU"/>
              </w:rPr>
            </w:pPr>
            <w:r w:rsidRPr="00522FC0">
              <w:rPr>
                <w:rFonts w:cs="Arial"/>
                <w:bCs/>
                <w:sz w:val="20"/>
                <w:szCs w:val="20"/>
                <w:lang w:eastAsia="en-AU"/>
              </w:rPr>
              <w:t>BEX103 The modern economy</w:t>
            </w:r>
          </w:p>
        </w:tc>
        <w:tc>
          <w:tcPr>
            <w:tcW w:w="1559" w:type="dxa"/>
            <w:shd w:val="clear" w:color="auto" w:fill="auto"/>
          </w:tcPr>
          <w:p w14:paraId="2357683D" w14:textId="77777777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6B46A447" w14:textId="548CCC95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9674C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0F63C7" w14:paraId="7787A71A" w14:textId="77777777" w:rsidTr="009C2FDC">
        <w:trPr>
          <w:cantSplit/>
          <w:trHeight w:val="374"/>
        </w:trPr>
        <w:tc>
          <w:tcPr>
            <w:tcW w:w="5807" w:type="dxa"/>
          </w:tcPr>
          <w:p w14:paraId="32CDE014" w14:textId="77777777" w:rsidR="000F63C7" w:rsidRPr="00522FC0" w:rsidRDefault="000F63C7" w:rsidP="000F63C7">
            <w:pPr>
              <w:spacing w:before="60" w:after="60"/>
              <w:rPr>
                <w:rFonts w:cs="Arial"/>
                <w:bCs/>
                <w:sz w:val="20"/>
                <w:szCs w:val="20"/>
                <w:lang w:eastAsia="en-AU"/>
              </w:rPr>
            </w:pPr>
            <w:r w:rsidRPr="00522FC0">
              <w:rPr>
                <w:rFonts w:cs="Arial"/>
                <w:bCs/>
                <w:sz w:val="20"/>
                <w:szCs w:val="20"/>
                <w:lang w:eastAsia="en-AU"/>
              </w:rPr>
              <w:t>BEX107 Business law</w:t>
            </w:r>
          </w:p>
        </w:tc>
        <w:tc>
          <w:tcPr>
            <w:tcW w:w="1559" w:type="dxa"/>
            <w:shd w:val="clear" w:color="auto" w:fill="auto"/>
          </w:tcPr>
          <w:p w14:paraId="1F1A1E5C" w14:textId="77777777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480B60A6" w14:textId="3BB23F88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9674C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0F63C7" w14:paraId="7D25FEA1" w14:textId="77777777" w:rsidTr="009C2FDC">
        <w:trPr>
          <w:cantSplit/>
          <w:trHeight w:val="374"/>
        </w:trPr>
        <w:tc>
          <w:tcPr>
            <w:tcW w:w="5807" w:type="dxa"/>
          </w:tcPr>
          <w:p w14:paraId="2A2298BE" w14:textId="77777777" w:rsidR="000F63C7" w:rsidRPr="00522FC0" w:rsidRDefault="000F63C7" w:rsidP="000F63C7">
            <w:pPr>
              <w:spacing w:before="60" w:after="60"/>
              <w:rPr>
                <w:rFonts w:cs="Arial"/>
                <w:bCs/>
                <w:sz w:val="20"/>
                <w:szCs w:val="20"/>
                <w:lang w:eastAsia="en-AU"/>
              </w:rPr>
            </w:pPr>
            <w:r w:rsidRPr="00522FC0">
              <w:rPr>
                <w:rFonts w:cs="Arial"/>
                <w:bCs/>
                <w:sz w:val="20"/>
                <w:szCs w:val="20"/>
                <w:lang w:eastAsia="en-AU"/>
              </w:rPr>
              <w:t>BAC105 Business maths and statistics</w:t>
            </w:r>
          </w:p>
        </w:tc>
        <w:tc>
          <w:tcPr>
            <w:tcW w:w="1559" w:type="dxa"/>
            <w:shd w:val="clear" w:color="auto" w:fill="auto"/>
          </w:tcPr>
          <w:p w14:paraId="0C4A7416" w14:textId="77777777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1F543946" w14:textId="59D1F18E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9674C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0F63C7" w14:paraId="081AF8E0" w14:textId="77777777" w:rsidTr="009C2FDC">
        <w:trPr>
          <w:cantSplit/>
          <w:trHeight w:val="374"/>
        </w:trPr>
        <w:tc>
          <w:tcPr>
            <w:tcW w:w="5807" w:type="dxa"/>
          </w:tcPr>
          <w:p w14:paraId="35A65C47" w14:textId="77777777" w:rsidR="000F63C7" w:rsidRPr="00522FC0" w:rsidRDefault="000F63C7" w:rsidP="000F63C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bCs/>
                <w:sz w:val="20"/>
                <w:szCs w:val="20"/>
                <w:lang w:eastAsia="en-AU"/>
              </w:rPr>
              <w:t>BBA103 Business communication</w:t>
            </w:r>
          </w:p>
        </w:tc>
        <w:tc>
          <w:tcPr>
            <w:tcW w:w="1559" w:type="dxa"/>
            <w:shd w:val="clear" w:color="auto" w:fill="auto"/>
          </w:tcPr>
          <w:p w14:paraId="4A2ED7F3" w14:textId="77777777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021F5C0C" w14:textId="5B68BA8D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39674C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7A1E16" w14:paraId="299AC5DE" w14:textId="77777777" w:rsidTr="009C2FDC">
        <w:trPr>
          <w:cantSplit/>
          <w:trHeight w:val="374"/>
        </w:trPr>
        <w:tc>
          <w:tcPr>
            <w:tcW w:w="9628" w:type="dxa"/>
            <w:gridSpan w:val="3"/>
          </w:tcPr>
          <w:p w14:paraId="0DCA6BEB" w14:textId="77777777" w:rsidR="007A1E16" w:rsidRPr="00522FC0" w:rsidRDefault="007A1E16" w:rsidP="009C2FDC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522FC0">
              <w:rPr>
                <w:rFonts w:cs="Arial"/>
                <w:b/>
                <w:sz w:val="20"/>
                <w:szCs w:val="20"/>
              </w:rPr>
              <w:t>Year 2</w:t>
            </w:r>
          </w:p>
        </w:tc>
      </w:tr>
      <w:tr w:rsidR="000F63C7" w14:paraId="6ED2405E" w14:textId="77777777" w:rsidTr="009C2FDC">
        <w:trPr>
          <w:cantSplit/>
          <w:trHeight w:val="374"/>
        </w:trPr>
        <w:tc>
          <w:tcPr>
            <w:tcW w:w="5807" w:type="dxa"/>
          </w:tcPr>
          <w:p w14:paraId="31A5A663" w14:textId="77777777" w:rsidR="000F63C7" w:rsidRPr="00522FC0" w:rsidRDefault="000F63C7" w:rsidP="000F63C7">
            <w:pPr>
              <w:spacing w:before="60" w:after="60"/>
              <w:rPr>
                <w:rFonts w:cs="Arial"/>
                <w:sz w:val="20"/>
                <w:szCs w:val="20"/>
                <w:lang w:eastAsia="en-AU"/>
              </w:rPr>
            </w:pPr>
            <w:r w:rsidRPr="00522FC0">
              <w:rPr>
                <w:rFonts w:cs="Arial"/>
                <w:sz w:val="20"/>
                <w:szCs w:val="20"/>
              </w:rPr>
              <w:t>BAC201 Corporate accounting</w:t>
            </w:r>
          </w:p>
        </w:tc>
        <w:tc>
          <w:tcPr>
            <w:tcW w:w="1559" w:type="dxa"/>
            <w:shd w:val="clear" w:color="auto" w:fill="auto"/>
          </w:tcPr>
          <w:p w14:paraId="3AECDFCC" w14:textId="77777777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2C525D4E" w14:textId="125C312D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4D704A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0F63C7" w14:paraId="5C3491DB" w14:textId="77777777" w:rsidTr="009C2FDC">
        <w:trPr>
          <w:cantSplit/>
          <w:trHeight w:val="374"/>
        </w:trPr>
        <w:tc>
          <w:tcPr>
            <w:tcW w:w="5807" w:type="dxa"/>
          </w:tcPr>
          <w:p w14:paraId="12FC377C" w14:textId="77777777" w:rsidR="000F63C7" w:rsidRPr="00522FC0" w:rsidRDefault="000F63C7" w:rsidP="000F63C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BAC202 Business finance</w:t>
            </w:r>
          </w:p>
        </w:tc>
        <w:tc>
          <w:tcPr>
            <w:tcW w:w="1559" w:type="dxa"/>
            <w:shd w:val="clear" w:color="auto" w:fill="auto"/>
          </w:tcPr>
          <w:p w14:paraId="70E941B9" w14:textId="77777777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3F8B4075" w14:textId="5C55C48C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4D704A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0F63C7" w14:paraId="19652B5D" w14:textId="77777777" w:rsidTr="009C2FDC">
        <w:trPr>
          <w:cantSplit/>
          <w:trHeight w:val="374"/>
        </w:trPr>
        <w:tc>
          <w:tcPr>
            <w:tcW w:w="5807" w:type="dxa"/>
          </w:tcPr>
          <w:p w14:paraId="67CC7817" w14:textId="77777777" w:rsidR="000F63C7" w:rsidRPr="00522FC0" w:rsidRDefault="000F63C7" w:rsidP="000F63C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BAC203 Accounting information systems</w:t>
            </w:r>
          </w:p>
        </w:tc>
        <w:tc>
          <w:tcPr>
            <w:tcW w:w="1559" w:type="dxa"/>
            <w:shd w:val="clear" w:color="auto" w:fill="auto"/>
          </w:tcPr>
          <w:p w14:paraId="2A27FC06" w14:textId="77777777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5AFC3AB5" w14:textId="0D94D76C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4D704A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0F63C7" w14:paraId="7CE1A23E" w14:textId="77777777" w:rsidTr="009C2FDC">
        <w:trPr>
          <w:cantSplit/>
          <w:trHeight w:val="374"/>
        </w:trPr>
        <w:tc>
          <w:tcPr>
            <w:tcW w:w="5807" w:type="dxa"/>
          </w:tcPr>
          <w:p w14:paraId="593D610E" w14:textId="77777777" w:rsidR="000F63C7" w:rsidRPr="00522FC0" w:rsidRDefault="000F63C7" w:rsidP="000F63C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BAC204 Advanced management accounting</w:t>
            </w:r>
          </w:p>
        </w:tc>
        <w:tc>
          <w:tcPr>
            <w:tcW w:w="1559" w:type="dxa"/>
            <w:shd w:val="clear" w:color="auto" w:fill="auto"/>
          </w:tcPr>
          <w:p w14:paraId="22C140DC" w14:textId="77777777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6AE20B8A" w14:textId="323D52A3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4D704A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0F63C7" w14:paraId="63A98342" w14:textId="77777777" w:rsidTr="009C2FDC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771A2120" w14:textId="77777777" w:rsidR="000F63C7" w:rsidRPr="00522FC0" w:rsidRDefault="000F63C7" w:rsidP="000F63C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BAC205 Organisational behaviour and design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CB86" w14:textId="77777777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BA1C" w14:textId="64BF242C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4D704A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0F63C7" w14:paraId="466909CB" w14:textId="77777777" w:rsidTr="009C2FDC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791D78EE" w14:textId="77777777" w:rsidR="000F63C7" w:rsidRPr="00522FC0" w:rsidRDefault="000F63C7" w:rsidP="000F63C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BAC206 Taxation law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4043" w14:textId="77777777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49A5" w14:textId="696A2D26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4D704A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7A1E16" w14:paraId="73D9EFC5" w14:textId="77777777" w:rsidTr="009C2FDC">
        <w:trPr>
          <w:cantSplit/>
          <w:trHeight w:val="374"/>
        </w:trPr>
        <w:tc>
          <w:tcPr>
            <w:tcW w:w="9628" w:type="dxa"/>
            <w:gridSpan w:val="3"/>
            <w:tcBorders>
              <w:right w:val="single" w:sz="4" w:space="0" w:color="auto"/>
            </w:tcBorders>
          </w:tcPr>
          <w:p w14:paraId="46A99C31" w14:textId="02DEB20E" w:rsidR="007A1E16" w:rsidRPr="00522FC0" w:rsidRDefault="007A1E16" w:rsidP="009C2FDC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522FC0">
              <w:rPr>
                <w:rFonts w:cs="Arial"/>
                <w:b/>
                <w:sz w:val="20"/>
                <w:szCs w:val="20"/>
              </w:rPr>
              <w:t>Plus two electives from</w:t>
            </w:r>
            <w:r w:rsidR="00994833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0F63C7" w14:paraId="07EAD50A" w14:textId="77777777" w:rsidTr="009C2FDC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0AD04EF5" w14:textId="77777777" w:rsidR="000F63C7" w:rsidRPr="00522FC0" w:rsidRDefault="000F63C7" w:rsidP="000F63C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BEX102 Business relationship management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C02D" w14:textId="77777777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80DF" w14:textId="4D03B913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471C98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0F63C7" w14:paraId="1C287261" w14:textId="77777777" w:rsidTr="009C2FDC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56FB94EF" w14:textId="77777777" w:rsidR="000F63C7" w:rsidRPr="00522FC0" w:rsidRDefault="000F63C7" w:rsidP="000F63C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BEX202 Organisational and environmental analysis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666D" w14:textId="77777777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0FA8" w14:textId="03A78BBE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471C98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0F63C7" w14:paraId="62F465DB" w14:textId="77777777" w:rsidTr="009C2FDC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56B8BE9D" w14:textId="77777777" w:rsidR="000F63C7" w:rsidRPr="00522FC0" w:rsidRDefault="000F63C7" w:rsidP="000F63C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 xml:space="preserve">BBA101 Business </w:t>
            </w:r>
            <w:r>
              <w:rPr>
                <w:rFonts w:cs="Arial"/>
                <w:sz w:val="20"/>
                <w:szCs w:val="20"/>
              </w:rPr>
              <w:t>m</w:t>
            </w:r>
            <w:r w:rsidRPr="00522FC0">
              <w:rPr>
                <w:rFonts w:cs="Arial"/>
                <w:sz w:val="20"/>
                <w:szCs w:val="20"/>
              </w:rPr>
              <w:t>anagement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82E7" w14:textId="77777777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80AE" w14:textId="592751EC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471C98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0F63C7" w14:paraId="2590CDE4" w14:textId="77777777" w:rsidTr="009C2FDC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54F469CF" w14:textId="77777777" w:rsidR="000F63C7" w:rsidRPr="00522FC0" w:rsidRDefault="000F63C7" w:rsidP="000F63C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 xml:space="preserve">BEX105 Event </w:t>
            </w:r>
            <w:r>
              <w:rPr>
                <w:rFonts w:cs="Arial"/>
                <w:sz w:val="20"/>
                <w:szCs w:val="20"/>
              </w:rPr>
              <w:t>m</w:t>
            </w:r>
            <w:r w:rsidRPr="00522FC0">
              <w:rPr>
                <w:rFonts w:cs="Arial"/>
                <w:sz w:val="20"/>
                <w:szCs w:val="20"/>
              </w:rPr>
              <w:t>anagement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0F94" w14:textId="77777777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7163" w14:textId="1CBB27B4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471C98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0F63C7" w14:paraId="42C17536" w14:textId="77777777" w:rsidTr="009C2FDC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3F375F19" w14:textId="77777777" w:rsidR="000F63C7" w:rsidRPr="00522FC0" w:rsidRDefault="000F63C7" w:rsidP="000F63C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BEX104 Business technology management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0F8F" w14:textId="77777777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B3BF" w14:textId="2F88D512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471C98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0F63C7" w14:paraId="40C9A8CF" w14:textId="77777777" w:rsidTr="009C2FDC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12BA75C2" w14:textId="77777777" w:rsidR="000F63C7" w:rsidRPr="00522FC0" w:rsidRDefault="000F63C7" w:rsidP="000F63C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 xml:space="preserve">BMM102 Professional </w:t>
            </w:r>
            <w:r>
              <w:rPr>
                <w:rFonts w:cs="Arial"/>
                <w:sz w:val="20"/>
                <w:szCs w:val="20"/>
              </w:rPr>
              <w:t>s</w:t>
            </w:r>
            <w:r w:rsidRPr="00522FC0">
              <w:rPr>
                <w:rFonts w:cs="Arial"/>
                <w:sz w:val="20"/>
                <w:szCs w:val="20"/>
              </w:rPr>
              <w:t>elling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3E7D" w14:textId="77777777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FEED" w14:textId="01D1CD0F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471C98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0F63C7" w14:paraId="4ABF649F" w14:textId="77777777" w:rsidTr="009C2FDC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135DD775" w14:textId="77777777" w:rsidR="000F63C7" w:rsidRPr="00522FC0" w:rsidRDefault="000F63C7" w:rsidP="000F63C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BEX206 Driving change and developing organisations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5735" w14:textId="77777777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4C77" w14:textId="6E4F413E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471C98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0F63C7" w14:paraId="0D33B73A" w14:textId="77777777" w:rsidTr="009C2FDC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2B83F71D" w14:textId="77777777" w:rsidR="000F63C7" w:rsidRPr="00522FC0" w:rsidRDefault="000F63C7" w:rsidP="000F63C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lastRenderedPageBreak/>
              <w:t xml:space="preserve">BMM107 Marketing </w:t>
            </w:r>
            <w:r>
              <w:rPr>
                <w:rFonts w:cs="Arial"/>
                <w:sz w:val="20"/>
                <w:szCs w:val="20"/>
              </w:rPr>
              <w:t>p</w:t>
            </w:r>
            <w:r w:rsidRPr="00522FC0">
              <w:rPr>
                <w:rFonts w:cs="Arial"/>
                <w:sz w:val="20"/>
                <w:szCs w:val="20"/>
              </w:rPr>
              <w:t>rinciples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D4BA" w14:textId="77777777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9818" w14:textId="2AB01863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7F6ADA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0F63C7" w14:paraId="0B4C32D5" w14:textId="77777777" w:rsidTr="009C2FDC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1408D73B" w14:textId="77777777" w:rsidR="000F63C7" w:rsidRPr="00522FC0" w:rsidRDefault="000F63C7" w:rsidP="000F63C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BEX203 Business technology management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BDE3" w14:textId="77777777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83EE" w14:textId="7A5527DD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7F6ADA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0F63C7" w14:paraId="61DABD6D" w14:textId="77777777" w:rsidTr="009C2FDC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0546C20A" w14:textId="77777777" w:rsidR="000F63C7" w:rsidRPr="00522FC0" w:rsidRDefault="000F63C7" w:rsidP="000F63C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BMM233 Advertising and promotions management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B701" w14:textId="77777777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4BC6" w14:textId="5606BD39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7F6ADA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0F63C7" w14:paraId="72A7C45E" w14:textId="77777777" w:rsidTr="009C2FDC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1FA1D7EA" w14:textId="77777777" w:rsidR="000F63C7" w:rsidRPr="00522FC0" w:rsidRDefault="000F63C7" w:rsidP="000F63C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BBA202 Human Resources Management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F344" w14:textId="77777777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4793" w14:textId="29588597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7F6ADA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0F63C7" w14:paraId="7E93C421" w14:textId="77777777" w:rsidTr="009C2FDC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29252E8E" w14:textId="77777777" w:rsidR="000F63C7" w:rsidRPr="00522FC0" w:rsidRDefault="000F63C7" w:rsidP="000F63C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 xml:space="preserve">BMM202 Buyer </w:t>
            </w:r>
            <w:r>
              <w:rPr>
                <w:rFonts w:cs="Arial"/>
                <w:sz w:val="20"/>
                <w:szCs w:val="20"/>
              </w:rPr>
              <w:t>b</w:t>
            </w:r>
            <w:r w:rsidRPr="00522FC0">
              <w:rPr>
                <w:rFonts w:cs="Arial"/>
                <w:sz w:val="20"/>
                <w:szCs w:val="20"/>
              </w:rPr>
              <w:t>ehaviour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C05A" w14:textId="77777777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EA1B" w14:textId="43B6416B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7F6ADA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0F63C7" w14:paraId="0B397252" w14:textId="77777777" w:rsidTr="009C2FDC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05D81A48" w14:textId="77777777" w:rsidR="000F63C7" w:rsidRPr="00522FC0" w:rsidRDefault="000F63C7" w:rsidP="000F63C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BMM203 Customer relationship management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EC09" w14:textId="77777777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F1BA" w14:textId="750BDD81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7F6ADA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0F63C7" w14:paraId="5E8457EE" w14:textId="77777777" w:rsidTr="009C2FDC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35E3701B" w14:textId="77777777" w:rsidR="000F63C7" w:rsidRPr="00522FC0" w:rsidRDefault="000F63C7" w:rsidP="000F63C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BEX304 Contemporary employment issues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9E1D" w14:textId="77777777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A45D" w14:textId="498D55E5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7F6ADA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7A1E16" w14:paraId="0259BFD0" w14:textId="77777777" w:rsidTr="009C2FDC">
        <w:trPr>
          <w:cantSplit/>
          <w:trHeight w:val="374"/>
        </w:trPr>
        <w:tc>
          <w:tcPr>
            <w:tcW w:w="9628" w:type="dxa"/>
            <w:gridSpan w:val="3"/>
            <w:tcBorders>
              <w:right w:val="single" w:sz="4" w:space="0" w:color="auto"/>
            </w:tcBorders>
          </w:tcPr>
          <w:p w14:paraId="162E1EA1" w14:textId="77777777" w:rsidR="007A1E16" w:rsidRPr="00522FC0" w:rsidRDefault="007A1E16" w:rsidP="009C2FDC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522FC0">
              <w:rPr>
                <w:rFonts w:cs="Arial"/>
                <w:b/>
                <w:sz w:val="20"/>
                <w:szCs w:val="20"/>
              </w:rPr>
              <w:t>Year 3</w:t>
            </w:r>
          </w:p>
        </w:tc>
      </w:tr>
      <w:tr w:rsidR="000F63C7" w14:paraId="103B996F" w14:textId="77777777" w:rsidTr="009C2FDC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48204051" w14:textId="77777777" w:rsidR="000F63C7" w:rsidRPr="00522FC0" w:rsidRDefault="000F63C7" w:rsidP="000F63C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BAC301 Advanced financial accounting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2E49" w14:textId="77777777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5C3E" w14:textId="281C873C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B54B72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0F63C7" w14:paraId="6C306145" w14:textId="77777777" w:rsidTr="009C2FDC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5979E1CF" w14:textId="77777777" w:rsidR="000F63C7" w:rsidRPr="00522FC0" w:rsidRDefault="000F63C7" w:rsidP="000F63C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 xml:space="preserve">BAC302 Corporations </w:t>
            </w:r>
            <w:r>
              <w:rPr>
                <w:rFonts w:cs="Arial"/>
                <w:sz w:val="20"/>
                <w:szCs w:val="20"/>
              </w:rPr>
              <w:t>l</w:t>
            </w:r>
            <w:r w:rsidRPr="00522FC0">
              <w:rPr>
                <w:rFonts w:cs="Arial"/>
                <w:sz w:val="20"/>
                <w:szCs w:val="20"/>
              </w:rPr>
              <w:t>aw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9BAA" w14:textId="77777777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9DF4" w14:textId="743539BC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B54B72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0F63C7" w14:paraId="4AD30E7D" w14:textId="77777777" w:rsidTr="009C2FDC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171086C9" w14:textId="77777777" w:rsidR="000F63C7" w:rsidRPr="00522FC0" w:rsidRDefault="000F63C7" w:rsidP="000F63C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BAC304 Advanced accounting theory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8417" w14:textId="77777777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539A" w14:textId="214E6D5C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B54B72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0F63C7" w14:paraId="4CDE7ACD" w14:textId="77777777" w:rsidTr="009C2FDC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1DDFBF8F" w14:textId="77777777" w:rsidR="000F63C7" w:rsidRPr="00522FC0" w:rsidRDefault="000F63C7" w:rsidP="000F63C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BAC305 Auditing principles and practice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84E0" w14:textId="77777777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5A7F" w14:textId="43038190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B54B72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0F63C7" w14:paraId="28BA07D2" w14:textId="77777777" w:rsidTr="009C2FDC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0E19DAF3" w14:textId="77777777" w:rsidR="000F63C7" w:rsidRPr="00522FC0" w:rsidRDefault="000F63C7" w:rsidP="000F63C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BAC306 Corporate governance and ethics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52E7" w14:textId="77777777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2B5B" w14:textId="04B256AE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B54B72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0F63C7" w14:paraId="50DD2894" w14:textId="77777777" w:rsidTr="009C2FDC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03CABAE4" w14:textId="77777777" w:rsidR="000F63C7" w:rsidRPr="00522FC0" w:rsidRDefault="000F63C7" w:rsidP="000F63C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 xml:space="preserve">BAC307 Taxation </w:t>
            </w:r>
            <w:r>
              <w:rPr>
                <w:rFonts w:cs="Arial"/>
                <w:sz w:val="20"/>
                <w:szCs w:val="20"/>
              </w:rPr>
              <w:t>p</w:t>
            </w:r>
            <w:r w:rsidRPr="00522FC0">
              <w:rPr>
                <w:rFonts w:cs="Arial"/>
                <w:sz w:val="20"/>
                <w:szCs w:val="20"/>
              </w:rPr>
              <w:t>ractice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67C4" w14:textId="77777777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80C0" w14:textId="3FED8589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B54B72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7A1E16" w14:paraId="496F7850" w14:textId="77777777" w:rsidTr="009C2FDC">
        <w:trPr>
          <w:cantSplit/>
          <w:trHeight w:val="374"/>
        </w:trPr>
        <w:tc>
          <w:tcPr>
            <w:tcW w:w="9628" w:type="dxa"/>
            <w:gridSpan w:val="3"/>
            <w:tcBorders>
              <w:right w:val="single" w:sz="4" w:space="0" w:color="auto"/>
            </w:tcBorders>
          </w:tcPr>
          <w:p w14:paraId="4F6AA602" w14:textId="34616E05" w:rsidR="007A1E16" w:rsidRPr="00522FC0" w:rsidRDefault="007A1E16" w:rsidP="009C2FDC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522FC0">
              <w:rPr>
                <w:rFonts w:cs="Arial"/>
                <w:b/>
                <w:sz w:val="20"/>
                <w:szCs w:val="20"/>
              </w:rPr>
              <w:t>Plus two electives from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0F63C7" w14:paraId="2A42E087" w14:textId="77777777" w:rsidTr="009C2FDC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546769E1" w14:textId="77777777" w:rsidR="000F63C7" w:rsidRPr="00522FC0" w:rsidRDefault="000F63C7" w:rsidP="000F63C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BAC303 Personal financial planning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CE42" w14:textId="77777777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7492" w14:textId="555E20A9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FF6225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0F63C7" w14:paraId="7F0B4D81" w14:textId="77777777" w:rsidTr="009C2FDC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62AC6C90" w14:textId="77777777" w:rsidR="000F63C7" w:rsidRPr="00522FC0" w:rsidRDefault="000F63C7" w:rsidP="000F63C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BBA301 International business and the international economy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C222" w14:textId="77777777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4274" w14:textId="09B2EB3F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FF6225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0F63C7" w14:paraId="32F12172" w14:textId="77777777" w:rsidTr="009C2FDC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6FA94752" w14:textId="77777777" w:rsidR="000F63C7" w:rsidRPr="00522FC0" w:rsidRDefault="000F63C7" w:rsidP="000F63C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 xml:space="preserve">BEX305 Project </w:t>
            </w:r>
            <w:r>
              <w:rPr>
                <w:rFonts w:cs="Arial"/>
                <w:sz w:val="20"/>
                <w:szCs w:val="20"/>
              </w:rPr>
              <w:t>m</w:t>
            </w:r>
            <w:r w:rsidRPr="00522FC0">
              <w:rPr>
                <w:rFonts w:cs="Arial"/>
                <w:sz w:val="20"/>
                <w:szCs w:val="20"/>
              </w:rPr>
              <w:t>anagement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FF90" w14:textId="77777777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0B02" w14:textId="43CDEB99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FF6225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0F63C7" w14:paraId="63630BC8" w14:textId="77777777" w:rsidTr="009C2FDC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679CE475" w14:textId="77777777" w:rsidR="000F63C7" w:rsidRPr="00522FC0" w:rsidRDefault="000F63C7" w:rsidP="000F63C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 xml:space="preserve">BBA302 Strategic </w:t>
            </w:r>
            <w:r>
              <w:rPr>
                <w:rFonts w:cs="Arial"/>
                <w:sz w:val="20"/>
                <w:szCs w:val="20"/>
              </w:rPr>
              <w:t>m</w:t>
            </w:r>
            <w:r w:rsidRPr="00522FC0">
              <w:rPr>
                <w:rFonts w:cs="Arial"/>
                <w:sz w:val="20"/>
                <w:szCs w:val="20"/>
              </w:rPr>
              <w:t>anagement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58BD" w14:textId="77777777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0448" w14:textId="5E2C1668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FF6225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0F63C7" w14:paraId="51D95DBC" w14:textId="77777777" w:rsidTr="009C2FDC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69C7D863" w14:textId="77777777" w:rsidR="000F63C7" w:rsidRPr="00522FC0" w:rsidRDefault="000F63C7" w:rsidP="000F63C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BBA303 International human resource management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3AE9" w14:textId="77777777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DA87" w14:textId="15102FF4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FF6225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0F63C7" w14:paraId="411CB2C0" w14:textId="77777777" w:rsidTr="009C2FDC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1AEDD655" w14:textId="77777777" w:rsidR="000F63C7" w:rsidRPr="00522FC0" w:rsidRDefault="000F63C7" w:rsidP="000F63C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 xml:space="preserve">BEX301 E-Business </w:t>
            </w:r>
            <w:r>
              <w:rPr>
                <w:rFonts w:cs="Arial"/>
                <w:sz w:val="20"/>
                <w:szCs w:val="20"/>
              </w:rPr>
              <w:t>e</w:t>
            </w:r>
            <w:r w:rsidRPr="00522FC0">
              <w:rPr>
                <w:rFonts w:cs="Arial"/>
                <w:sz w:val="20"/>
                <w:szCs w:val="20"/>
              </w:rPr>
              <w:t>ssentials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36F9" w14:textId="77777777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BBDC" w14:textId="5937AE6A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FF6225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0F63C7" w14:paraId="44BED0E5" w14:textId="77777777" w:rsidTr="009C2FDC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050242B3" w14:textId="77777777" w:rsidR="000F63C7" w:rsidRPr="00522FC0" w:rsidRDefault="000F63C7" w:rsidP="000F63C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 xml:space="preserve">BEX304 Contemporary </w:t>
            </w:r>
            <w:r>
              <w:rPr>
                <w:rFonts w:cs="Arial"/>
                <w:sz w:val="20"/>
                <w:szCs w:val="20"/>
              </w:rPr>
              <w:t>employment i</w:t>
            </w:r>
            <w:r w:rsidRPr="00522FC0">
              <w:rPr>
                <w:rFonts w:cs="Arial"/>
                <w:sz w:val="20"/>
                <w:szCs w:val="20"/>
              </w:rPr>
              <w:t>ssues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836D" w14:textId="77777777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C17E" w14:textId="34A57ABA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FF6225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0F63C7" w14:paraId="78B3AADD" w14:textId="77777777" w:rsidTr="009C2FDC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6760BE07" w14:textId="77777777" w:rsidR="000F63C7" w:rsidRPr="00522FC0" w:rsidRDefault="000F63C7" w:rsidP="000F63C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 xml:space="preserve">BEX307 Organisational </w:t>
            </w:r>
            <w:r>
              <w:rPr>
                <w:rFonts w:cs="Arial"/>
                <w:sz w:val="20"/>
                <w:szCs w:val="20"/>
              </w:rPr>
              <w:t>l</w:t>
            </w:r>
            <w:r w:rsidRPr="00522FC0">
              <w:rPr>
                <w:rFonts w:cs="Arial"/>
                <w:sz w:val="20"/>
                <w:szCs w:val="20"/>
              </w:rPr>
              <w:t>eadership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EE69" w14:textId="77777777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D9C8" w14:textId="095CE3D7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FF6225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0F63C7" w14:paraId="23506BE1" w14:textId="77777777" w:rsidTr="009C2FDC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1FAEDEFE" w14:textId="77777777" w:rsidR="000F63C7" w:rsidRPr="00522FC0" w:rsidRDefault="000F63C7" w:rsidP="000F63C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BMM204 Business to business marketing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6FBF" w14:textId="77777777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B214" w14:textId="707CB88E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FF6225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0F63C7" w14:paraId="4BEA685A" w14:textId="77777777" w:rsidTr="009C2FDC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5F475C92" w14:textId="77777777" w:rsidR="000F63C7" w:rsidRPr="00522FC0" w:rsidRDefault="000F63C7" w:rsidP="000F63C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 xml:space="preserve">BMM205 Sales </w:t>
            </w:r>
            <w:r>
              <w:rPr>
                <w:rFonts w:cs="Arial"/>
                <w:sz w:val="20"/>
                <w:szCs w:val="20"/>
              </w:rPr>
              <w:t>m</w:t>
            </w:r>
            <w:r w:rsidRPr="00522FC0">
              <w:rPr>
                <w:rFonts w:cs="Arial"/>
                <w:sz w:val="20"/>
                <w:szCs w:val="20"/>
              </w:rPr>
              <w:t>anagement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31F8" w14:textId="77777777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C445" w14:textId="3AC51BF1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FF6225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0F63C7" w14:paraId="6B339AF2" w14:textId="77777777" w:rsidTr="009C2FDC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7AB22400" w14:textId="77777777" w:rsidR="000F63C7" w:rsidRPr="00522FC0" w:rsidRDefault="000F63C7" w:rsidP="000F63C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BMM304 Marketing of services and social issues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1601" w14:textId="77777777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DD89" w14:textId="0D639179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FF6225">
              <w:rPr>
                <w:rFonts w:cs="Arial"/>
                <w:sz w:val="20"/>
                <w:szCs w:val="20"/>
              </w:rPr>
              <w:t>$1,275.00</w:t>
            </w:r>
          </w:p>
        </w:tc>
      </w:tr>
      <w:tr w:rsidR="000F63C7" w14:paraId="359DF1D4" w14:textId="77777777" w:rsidTr="009C2FDC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35CC2F60" w14:textId="77777777" w:rsidR="000F63C7" w:rsidRPr="00522FC0" w:rsidRDefault="000F63C7" w:rsidP="000F63C7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BBA308 Business research methods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3A48" w14:textId="77777777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22FC0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D625" w14:textId="3C2039E5" w:rsidR="000F63C7" w:rsidRPr="00522FC0" w:rsidRDefault="000F63C7" w:rsidP="000F63C7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FF6225">
              <w:rPr>
                <w:rFonts w:cs="Arial"/>
                <w:sz w:val="20"/>
                <w:szCs w:val="20"/>
              </w:rPr>
              <w:t>$1,275.00</w:t>
            </w:r>
          </w:p>
        </w:tc>
      </w:tr>
    </w:tbl>
    <w:p w14:paraId="3DF70069" w14:textId="77777777" w:rsidR="007A1E16" w:rsidRPr="00E16B23" w:rsidRDefault="007A1E16" w:rsidP="007A1E16">
      <w:pPr>
        <w:pStyle w:val="l1text"/>
        <w:rPr>
          <w:sz w:val="20"/>
        </w:rPr>
      </w:pPr>
    </w:p>
    <w:p w14:paraId="4F948A08" w14:textId="77777777" w:rsidR="007A1E16" w:rsidRDefault="007A1E16" w:rsidP="008041CE"/>
    <w:p w14:paraId="29430E26" w14:textId="77777777" w:rsidR="007A1E16" w:rsidRDefault="007A1E16"/>
    <w:sectPr w:rsidR="007A1E16" w:rsidSect="00FF28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614" w:right="1134" w:bottom="2017" w:left="1134" w:header="340" w:footer="1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E7711" w14:textId="77777777" w:rsidR="001B644D" w:rsidRDefault="001B644D">
      <w:r>
        <w:separator/>
      </w:r>
    </w:p>
  </w:endnote>
  <w:endnote w:type="continuationSeparator" w:id="0">
    <w:p w14:paraId="264E0B6B" w14:textId="77777777" w:rsidR="001B644D" w:rsidRDefault="001B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E5A97" w14:textId="77777777" w:rsidR="00672383" w:rsidRDefault="006723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F702E" w14:textId="466C04CA" w:rsidR="00672383" w:rsidRPr="00672383" w:rsidRDefault="00672383" w:rsidP="00672383">
    <w:pPr>
      <w:pStyle w:val="Footer"/>
      <w:tabs>
        <w:tab w:val="clear" w:pos="4536"/>
        <w:tab w:val="clear" w:pos="9072"/>
        <w:tab w:val="right" w:pos="9498"/>
      </w:tabs>
      <w:rPr>
        <w:sz w:val="16"/>
        <w:szCs w:val="16"/>
      </w:rPr>
    </w:pPr>
    <w:r>
      <w:rPr>
        <w:sz w:val="16"/>
        <w:szCs w:val="16"/>
      </w:rPr>
      <w:tab/>
    </w:r>
    <w:r w:rsidRPr="00672383">
      <w:rPr>
        <w:sz w:val="16"/>
        <w:szCs w:val="16"/>
      </w:rPr>
      <w:t xml:space="preserve">Page </w:t>
    </w:r>
    <w:r w:rsidRPr="00672383">
      <w:rPr>
        <w:sz w:val="16"/>
        <w:szCs w:val="16"/>
      </w:rPr>
      <w:fldChar w:fldCharType="begin"/>
    </w:r>
    <w:r w:rsidRPr="00672383">
      <w:rPr>
        <w:sz w:val="16"/>
        <w:szCs w:val="16"/>
      </w:rPr>
      <w:instrText xml:space="preserve"> PAGE  \* Arabic  \* MERGEFORMAT </w:instrText>
    </w:r>
    <w:r w:rsidRPr="00672383">
      <w:rPr>
        <w:sz w:val="16"/>
        <w:szCs w:val="16"/>
      </w:rPr>
      <w:fldChar w:fldCharType="separate"/>
    </w:r>
    <w:r w:rsidRPr="00672383">
      <w:rPr>
        <w:noProof/>
        <w:sz w:val="16"/>
        <w:szCs w:val="16"/>
      </w:rPr>
      <w:t>1</w:t>
    </w:r>
    <w:r w:rsidRPr="00672383">
      <w:rPr>
        <w:sz w:val="16"/>
        <w:szCs w:val="16"/>
      </w:rPr>
      <w:fldChar w:fldCharType="end"/>
    </w:r>
    <w:r w:rsidRPr="00672383">
      <w:rPr>
        <w:sz w:val="16"/>
        <w:szCs w:val="16"/>
      </w:rPr>
      <w:t xml:space="preserve"> of </w:t>
    </w:r>
    <w:r w:rsidRPr="00672383">
      <w:rPr>
        <w:sz w:val="16"/>
        <w:szCs w:val="16"/>
      </w:rPr>
      <w:fldChar w:fldCharType="begin"/>
    </w:r>
    <w:r w:rsidRPr="00672383">
      <w:rPr>
        <w:sz w:val="16"/>
        <w:szCs w:val="16"/>
      </w:rPr>
      <w:instrText xml:space="preserve"> NUMPAGES  \* Arabic  \* MERGEFORMAT </w:instrText>
    </w:r>
    <w:r w:rsidRPr="00672383">
      <w:rPr>
        <w:sz w:val="16"/>
        <w:szCs w:val="16"/>
      </w:rPr>
      <w:fldChar w:fldCharType="separate"/>
    </w:r>
    <w:r w:rsidRPr="00672383">
      <w:rPr>
        <w:noProof/>
        <w:sz w:val="16"/>
        <w:szCs w:val="16"/>
      </w:rPr>
      <w:t>2</w:t>
    </w:r>
    <w:r w:rsidRPr="00672383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FAF0" w14:textId="77777777" w:rsidR="000338C1" w:rsidRDefault="00F95D4B">
    <w:pPr>
      <w:pStyle w:val="Foo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64A249E" wp14:editId="156BC9C5">
          <wp:simplePos x="0" y="0"/>
          <wp:positionH relativeFrom="column">
            <wp:posOffset>-720090</wp:posOffset>
          </wp:positionH>
          <wp:positionV relativeFrom="paragraph">
            <wp:posOffset>-123389</wp:posOffset>
          </wp:positionV>
          <wp:extent cx="7540032" cy="1077147"/>
          <wp:effectExtent l="0" t="0" r="3810" b="2540"/>
          <wp:wrapNone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GDU01:Users:gdu01:Desktop:Holmesglen LH A4.jpg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0032" cy="107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F9B09" w14:textId="77777777" w:rsidR="001B644D" w:rsidRDefault="001B644D">
      <w:r>
        <w:separator/>
      </w:r>
    </w:p>
  </w:footnote>
  <w:footnote w:type="continuationSeparator" w:id="0">
    <w:p w14:paraId="03AA3049" w14:textId="77777777" w:rsidR="001B644D" w:rsidRDefault="001B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84809" w14:textId="77777777" w:rsidR="00672383" w:rsidRDefault="006723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AC531" w14:textId="77777777" w:rsidR="00672383" w:rsidRDefault="006723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70DB2" w14:textId="77777777" w:rsidR="008041CE" w:rsidRDefault="00F95D4B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888AF35" wp14:editId="3EB664E9">
          <wp:simplePos x="0" y="0"/>
          <wp:positionH relativeFrom="column">
            <wp:posOffset>-720090</wp:posOffset>
          </wp:positionH>
          <wp:positionV relativeFrom="paragraph">
            <wp:posOffset>-215901</wp:posOffset>
          </wp:positionV>
          <wp:extent cx="7539990" cy="2284845"/>
          <wp:effectExtent l="0" t="0" r="3810" b="127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Letterhead_header.gif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022" cy="2288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4D"/>
    <w:rsid w:val="000338C1"/>
    <w:rsid w:val="000C6EA6"/>
    <w:rsid w:val="000F63C7"/>
    <w:rsid w:val="00123E0C"/>
    <w:rsid w:val="001B644D"/>
    <w:rsid w:val="0033651B"/>
    <w:rsid w:val="004370AF"/>
    <w:rsid w:val="004970A7"/>
    <w:rsid w:val="004B059D"/>
    <w:rsid w:val="004B2170"/>
    <w:rsid w:val="004D4C0B"/>
    <w:rsid w:val="004F2B7F"/>
    <w:rsid w:val="00505AEB"/>
    <w:rsid w:val="00644C5D"/>
    <w:rsid w:val="00672383"/>
    <w:rsid w:val="006D65FD"/>
    <w:rsid w:val="007007A6"/>
    <w:rsid w:val="00750CAA"/>
    <w:rsid w:val="007A1E16"/>
    <w:rsid w:val="008041CE"/>
    <w:rsid w:val="008A3CD8"/>
    <w:rsid w:val="00994833"/>
    <w:rsid w:val="009E196A"/>
    <w:rsid w:val="00A90FD4"/>
    <w:rsid w:val="00AB1274"/>
    <w:rsid w:val="00AB737F"/>
    <w:rsid w:val="00B033EC"/>
    <w:rsid w:val="00BA63C1"/>
    <w:rsid w:val="00C0304A"/>
    <w:rsid w:val="00C64C14"/>
    <w:rsid w:val="00C84A3D"/>
    <w:rsid w:val="00CA49B7"/>
    <w:rsid w:val="00D10D8B"/>
    <w:rsid w:val="00F95D4B"/>
    <w:rsid w:val="00F9726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D3F56DF"/>
  <w15:chartTrackingRefBased/>
  <w15:docId w15:val="{79F679CE-CA18-4168-BA5D-6D4BA4CB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1E16"/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l1text"/>
    <w:qFormat/>
    <w:rsid w:val="002C6602"/>
    <w:pPr>
      <w:keepNext/>
      <w:spacing w:before="240" w:after="180"/>
      <w:outlineLvl w:val="0"/>
    </w:pPr>
    <w:rPr>
      <w:rFonts w:eastAsia="Times New Roman" w:cs="Arial"/>
      <w:b/>
      <w:bCs/>
      <w:kern w:val="28"/>
      <w:sz w:val="28"/>
      <w:szCs w:val="28"/>
      <w:lang w:eastAsia="en-AU"/>
    </w:rPr>
  </w:style>
  <w:style w:type="paragraph" w:styleId="Heading2">
    <w:name w:val="heading 2"/>
    <w:basedOn w:val="Normal"/>
    <w:next w:val="l2text"/>
    <w:qFormat/>
    <w:rsid w:val="002C6602"/>
    <w:pPr>
      <w:keepNext/>
      <w:spacing w:before="240" w:after="120"/>
      <w:ind w:left="709"/>
      <w:outlineLvl w:val="1"/>
    </w:pPr>
    <w:rPr>
      <w:rFonts w:eastAsia="Times New Roman" w:cs="Arial"/>
      <w:b/>
      <w:bCs/>
      <w:iCs/>
      <w:szCs w:val="28"/>
      <w:lang w:eastAsia="en-AU"/>
    </w:rPr>
  </w:style>
  <w:style w:type="paragraph" w:styleId="Heading3">
    <w:name w:val="heading 3"/>
    <w:basedOn w:val="Normal"/>
    <w:next w:val="l3text"/>
    <w:qFormat/>
    <w:rsid w:val="002C6602"/>
    <w:pPr>
      <w:keepNext/>
      <w:spacing w:before="240" w:after="120"/>
      <w:ind w:left="1418"/>
      <w:outlineLvl w:val="2"/>
    </w:pPr>
    <w:rPr>
      <w:rFonts w:eastAsia="Times New Roman" w:cs="Arial"/>
      <w:b/>
      <w:bCs/>
      <w:szCs w:val="26"/>
      <w:lang w:eastAsia="en-AU"/>
    </w:rPr>
  </w:style>
  <w:style w:type="paragraph" w:styleId="Heading4">
    <w:name w:val="heading 4"/>
    <w:basedOn w:val="Normal"/>
    <w:next w:val="l4text"/>
    <w:qFormat/>
    <w:rsid w:val="00051DFC"/>
    <w:pPr>
      <w:keepNext/>
      <w:spacing w:before="240" w:after="120"/>
      <w:ind w:left="2126"/>
      <w:outlineLvl w:val="3"/>
    </w:pPr>
    <w:rPr>
      <w:rFonts w:eastAsia="Times New Roman"/>
      <w:b/>
      <w:bCs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1text">
    <w:name w:val="l1text"/>
    <w:basedOn w:val="Normal"/>
    <w:rsid w:val="002C6602"/>
    <w:rPr>
      <w:rFonts w:eastAsia="Times New Roman"/>
      <w:lang w:eastAsia="en-AU"/>
    </w:rPr>
  </w:style>
  <w:style w:type="paragraph" w:customStyle="1" w:styleId="l2text">
    <w:name w:val="l2text"/>
    <w:basedOn w:val="Normal"/>
    <w:rsid w:val="002C6602"/>
    <w:pPr>
      <w:ind w:left="709"/>
    </w:pPr>
    <w:rPr>
      <w:rFonts w:eastAsia="Times New Roman"/>
      <w:lang w:eastAsia="en-AU"/>
    </w:rPr>
  </w:style>
  <w:style w:type="paragraph" w:customStyle="1" w:styleId="l3text">
    <w:name w:val="l3text"/>
    <w:basedOn w:val="Normal"/>
    <w:rsid w:val="002C6602"/>
    <w:pPr>
      <w:ind w:left="1418"/>
    </w:pPr>
    <w:rPr>
      <w:rFonts w:eastAsia="Times New Roman"/>
      <w:lang w:eastAsia="en-AU"/>
    </w:rPr>
  </w:style>
  <w:style w:type="paragraph" w:customStyle="1" w:styleId="l4text">
    <w:name w:val="l4text"/>
    <w:basedOn w:val="Normal"/>
    <w:rsid w:val="002C6602"/>
    <w:pPr>
      <w:ind w:left="2126"/>
    </w:pPr>
    <w:rPr>
      <w:rFonts w:eastAsia="Times New Roman"/>
      <w:lang w:eastAsia="en-AU"/>
    </w:rPr>
  </w:style>
  <w:style w:type="paragraph" w:styleId="Footer">
    <w:name w:val="footer"/>
    <w:basedOn w:val="Normal"/>
    <w:rsid w:val="00446AB0"/>
    <w:pPr>
      <w:tabs>
        <w:tab w:val="center" w:pos="4536"/>
        <w:tab w:val="right" w:pos="9072"/>
      </w:tabs>
    </w:pPr>
    <w:rPr>
      <w:rFonts w:eastAsia="Times New Roman"/>
      <w:lang w:eastAsia="en-AU"/>
    </w:rPr>
  </w:style>
  <w:style w:type="paragraph" w:styleId="Header">
    <w:name w:val="header"/>
    <w:basedOn w:val="Normal"/>
    <w:rsid w:val="00446AB0"/>
    <w:pPr>
      <w:tabs>
        <w:tab w:val="center" w:pos="4536"/>
        <w:tab w:val="right" w:pos="9072"/>
      </w:tabs>
    </w:pPr>
    <w:rPr>
      <w:rFonts w:eastAsia="Times New Roman"/>
      <w:lang w:eastAsia="en-AU"/>
    </w:rPr>
  </w:style>
  <w:style w:type="table" w:styleId="TableGrid">
    <w:name w:val="Table Grid"/>
    <w:basedOn w:val="TableNormal"/>
    <w:uiPriority w:val="59"/>
    <w:rsid w:val="007A1E1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hared\OfficeTemplates\HI%20Letterhead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HI Letterhead 2013.dotx</Template>
  <TotalTime>14</TotalTime>
  <Pages>2</Pages>
  <Words>310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Holmesglen TAFE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Grindrod</dc:creator>
  <cp:keywords/>
  <dc:description/>
  <cp:lastModifiedBy>Alison Grindrod</cp:lastModifiedBy>
  <cp:revision>8</cp:revision>
  <cp:lastPrinted>2008-11-21T05:43:00Z</cp:lastPrinted>
  <dcterms:created xsi:type="dcterms:W3CDTF">2021-11-14T02:18:00Z</dcterms:created>
  <dcterms:modified xsi:type="dcterms:W3CDTF">2021-11-23T06:48:00Z</dcterms:modified>
</cp:coreProperties>
</file>